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F6903" w14:textId="2F878F5F" w:rsidR="003A2053" w:rsidRPr="003A2053" w:rsidRDefault="003A2053" w:rsidP="003A2053">
      <w:r w:rsidRPr="003A2053">
        <w:t>Bonnie Waldman, MA, CCC - SLP dedicated over 24 years to serving as a Lead Speech-Language Pathologist (SLP), helping individuals of all ages overcome communication challenges and achieve their full potential. Her work has been rooted in a deep commitment to empowering others, fostering understanding, and improving lives through effective communication.</w:t>
      </w:r>
      <w:r w:rsidRPr="003A2053">
        <w:br/>
      </w:r>
      <w:r w:rsidRPr="003A2053">
        <w:br/>
        <w:t>In addition to Bonnie’s seasoned SLP expertise, she is an experienced mediator, skilled in facilitating small and large teams</w:t>
      </w:r>
      <w:r w:rsidR="003E7268">
        <w:t xml:space="preserve"> to</w:t>
      </w:r>
      <w:r w:rsidRPr="003A2053">
        <w:t xml:space="preserve"> resolve conflicts and build bridges between diverse perspectives. Her ability to listen, empathize, and collaborate has made her a trusted advocate for harmony and progress.</w:t>
      </w:r>
      <w:r w:rsidRPr="003A2053">
        <w:br/>
      </w:r>
      <w:r w:rsidRPr="003A2053">
        <w:br/>
        <w:t>With a passion for restorative justice and service, she has a proven track record of making a positive impact. Bonnie is dedicated to creating inclusive and supportive communities where everyone’s voice can be heard.</w:t>
      </w:r>
    </w:p>
    <w:p w14:paraId="479B7689" w14:textId="77777777" w:rsidR="005A6078" w:rsidRDefault="005A6078"/>
    <w:sectPr w:rsidR="005A6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53"/>
    <w:rsid w:val="00312F0E"/>
    <w:rsid w:val="003A2053"/>
    <w:rsid w:val="003E7268"/>
    <w:rsid w:val="005A6078"/>
    <w:rsid w:val="00872859"/>
    <w:rsid w:val="00CA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7EE5B1"/>
  <w15:chartTrackingRefBased/>
  <w15:docId w15:val="{412139B2-0E5A-3346-8788-5B0A9874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2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2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2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0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khalacat@aol.com</dc:creator>
  <cp:keywords/>
  <dc:description/>
  <cp:lastModifiedBy>Laura Benghal</cp:lastModifiedBy>
  <cp:revision>2</cp:revision>
  <dcterms:created xsi:type="dcterms:W3CDTF">2024-12-17T17:53:00Z</dcterms:created>
  <dcterms:modified xsi:type="dcterms:W3CDTF">2024-12-19T17:01:00Z</dcterms:modified>
</cp:coreProperties>
</file>